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1B" w:rsidRDefault="000D671B">
      <w:pPr>
        <w:spacing w:line="560" w:lineRule="exact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sectPr w:rsidR="000D671B">
          <w:footerReference w:type="default" r:id="rId8"/>
          <w:pgSz w:w="11906" w:h="16838"/>
          <w:pgMar w:top="1701" w:right="1474" w:bottom="1587" w:left="1587" w:header="851" w:footer="1361" w:gutter="0"/>
          <w:cols w:space="425"/>
          <w:docGrid w:type="lines" w:linePitch="312"/>
        </w:sectPr>
      </w:pPr>
    </w:p>
    <w:p w:rsidR="000D671B" w:rsidRDefault="003D5BE7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lastRenderedPageBreak/>
        <w:t>附件1</w:t>
      </w:r>
    </w:p>
    <w:p w:rsidR="000D671B" w:rsidRDefault="003D5BE7" w:rsidP="005D4C9D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宁德市2021年高素质农民培训项目（中央资金）任务目标表</w:t>
      </w:r>
    </w:p>
    <w:tbl>
      <w:tblPr>
        <w:tblW w:w="141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76"/>
        <w:gridCol w:w="1299"/>
        <w:gridCol w:w="1252"/>
        <w:gridCol w:w="1276"/>
        <w:gridCol w:w="2311"/>
        <w:gridCol w:w="2268"/>
        <w:gridCol w:w="2126"/>
        <w:gridCol w:w="1280"/>
      </w:tblGrid>
      <w:tr w:rsidR="000D671B">
        <w:trPr>
          <w:trHeight w:val="348"/>
          <w:jc w:val="center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培训人数</w:t>
            </w:r>
          </w:p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学时要求（学时）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开展党史</w:t>
            </w:r>
            <w:r w:rsidR="005D4C9D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学习教育</w:t>
            </w:r>
          </w:p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（学时/期）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16"/>
              </w:rPr>
              <w:t>开设秸秆回收利用、农膜回收或沼气安全生产课程（学时）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开展线上培训</w:t>
            </w:r>
          </w:p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（人）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0D671B">
        <w:trPr>
          <w:trHeight w:val="625"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经营管理型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专业生产型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技能服务型</w:t>
            </w: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蕉城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屏南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寿宁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柘荣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≥68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48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霞浦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bottom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≥120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≥2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D671B">
        <w:trPr>
          <w:trHeight w:val="353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全市合计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3D5BE7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≥400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0" w:type="dxa"/>
            </w:tcMar>
            <w:vAlign w:val="center"/>
          </w:tcPr>
          <w:p w:rsidR="000D671B" w:rsidRDefault="000D671B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0D671B" w:rsidRDefault="003D5BE7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Cs w:val="16"/>
        </w:rPr>
        <w:t>备注：专业生产型、技能服务型实习实训不少于总学时2/3，经营管理型实习实训不少于总学时1/3，线上培训不少于总学时1/10</w:t>
      </w:r>
    </w:p>
    <w:p w:rsidR="000D671B" w:rsidRDefault="000D671B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sectPr w:rsidR="000D671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D671B" w:rsidRDefault="003D5BE7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lastRenderedPageBreak/>
        <w:t>附件2</w:t>
      </w:r>
    </w:p>
    <w:p w:rsidR="000D671B" w:rsidRDefault="000D671B">
      <w:pPr>
        <w:spacing w:line="600" w:lineRule="exact"/>
        <w:jc w:val="lef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</w:p>
    <w:p w:rsidR="000D671B" w:rsidRDefault="003D5BE7">
      <w:pPr>
        <w:spacing w:line="600" w:lineRule="exact"/>
        <w:jc w:val="center"/>
        <w:rPr>
          <w:rFonts w:ascii="方正小标宋简体" w:eastAsia="方正小标宋简体" w:hAnsi="微软雅黑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333333"/>
          <w:sz w:val="36"/>
          <w:szCs w:val="36"/>
          <w:shd w:val="clear" w:color="auto" w:fill="FFFFFF"/>
        </w:rPr>
        <w:t>宁德市2021年高素质农民培训项目</w:t>
      </w:r>
    </w:p>
    <w:p w:rsidR="000D671B" w:rsidRDefault="003D5BE7">
      <w:pPr>
        <w:spacing w:line="600" w:lineRule="exact"/>
        <w:jc w:val="center"/>
        <w:rPr>
          <w:rFonts w:ascii="方正小标宋简体" w:eastAsia="方正小标宋简体" w:hAnsi="微软雅黑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333333"/>
          <w:sz w:val="36"/>
          <w:szCs w:val="36"/>
          <w:shd w:val="clear" w:color="auto" w:fill="FFFFFF"/>
        </w:rPr>
        <w:t>（中央资金）绩效目标表</w:t>
      </w:r>
    </w:p>
    <w:tbl>
      <w:tblPr>
        <w:tblW w:w="5878" w:type="pct"/>
        <w:jc w:val="center"/>
        <w:tblLook w:val="04A0" w:firstRow="1" w:lastRow="0" w:firstColumn="1" w:lastColumn="0" w:noHBand="0" w:noVBand="1"/>
      </w:tblPr>
      <w:tblGrid>
        <w:gridCol w:w="688"/>
        <w:gridCol w:w="839"/>
        <w:gridCol w:w="1273"/>
        <w:gridCol w:w="1827"/>
        <w:gridCol w:w="190"/>
        <w:gridCol w:w="1220"/>
        <w:gridCol w:w="982"/>
        <w:gridCol w:w="1263"/>
        <w:gridCol w:w="1617"/>
      </w:tblGrid>
      <w:tr w:rsidR="000D671B">
        <w:trPr>
          <w:trHeight w:val="90"/>
          <w:jc w:val="center"/>
        </w:trPr>
        <w:tc>
          <w:tcPr>
            <w:tcW w:w="1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shd w:val="clear" w:color="auto" w:fill="FFFFFF"/>
              </w:rPr>
              <w:t>宁德市2021年高素质农民培训项目（中央资金）</w:t>
            </w:r>
          </w:p>
        </w:tc>
      </w:tr>
      <w:tr w:rsidR="000D671B">
        <w:trPr>
          <w:trHeight w:val="90"/>
          <w:jc w:val="center"/>
        </w:trPr>
        <w:tc>
          <w:tcPr>
            <w:tcW w:w="1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主管部门（单位）名称及部门预算编码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501001</w:t>
            </w:r>
          </w:p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宁德市农业农村局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补助区域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蕉城区、古田县、屏南县、周宁县、寿宁县、福安市、柘荣县、福鼎市、霞浦县</w:t>
            </w:r>
          </w:p>
        </w:tc>
      </w:tr>
      <w:tr w:rsidR="000D671B">
        <w:trPr>
          <w:trHeight w:val="90"/>
          <w:jc w:val="center"/>
        </w:trPr>
        <w:tc>
          <w:tcPr>
            <w:tcW w:w="14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资金情况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资金总额：</w:t>
            </w: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490万元</w:t>
            </w:r>
          </w:p>
        </w:tc>
      </w:tr>
      <w:tr w:rsidR="000D671B">
        <w:trPr>
          <w:trHeight w:val="90"/>
          <w:jc w:val="center"/>
        </w:trPr>
        <w:tc>
          <w:tcPr>
            <w:tcW w:w="14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490万元</w:t>
            </w:r>
          </w:p>
        </w:tc>
      </w:tr>
      <w:tr w:rsidR="000D671B">
        <w:trPr>
          <w:trHeight w:val="90"/>
          <w:jc w:val="center"/>
        </w:trPr>
        <w:tc>
          <w:tcPr>
            <w:tcW w:w="14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2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671B">
        <w:trPr>
          <w:trHeight w:val="90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总体目标</w:t>
            </w:r>
          </w:p>
        </w:tc>
        <w:tc>
          <w:tcPr>
            <w:tcW w:w="46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市、县（区）依托各级农广校、涉农院校、农技推广等单位以及各类社会培训机构，新增培训高素质农民2000人。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标</w:t>
            </w:r>
          </w:p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一级</w:t>
            </w:r>
          </w:p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指标解释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项目单位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区域目标值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标</w:t>
            </w:r>
          </w:p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蕉城区培训人数(人)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蕉城区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古田县培训人数(人)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古田县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屏南县培训人数(人)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屏南县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115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周宁县培训人数(人)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周宁县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125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寿宁县培训人数(人)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寿宁县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福安市培训人数(人)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福安市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柘荣县培训人数(人)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柘荣县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福鼎市培训人数(人)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福鼎市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霞浦县培训人数(人)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霞浦县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市本级培训人数(人)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市本级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蕉城区培训经费(万元)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蕉城区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57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古田县培训经费(万元)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古田县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61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屏南县培训经费(万元)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屏南县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周宁县培训经费(万元)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周宁县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寿宁县培训经费(万元)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寿宁县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37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福安市培训经费(万元)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福安市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87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柘荣县培训经费(万元)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柘荣县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福鼎市培训经费(万元)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福鼎市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84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霞浦县培训经费(万元)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霞浦县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74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培训费用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市本级培训经费(万元)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市本级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培训内容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提升新型职业农民生产经营能力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各市、县（区）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提升新型职业农民生产经营能力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服务对象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满意度指标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参训学员对培育基地和师资的满意度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参训学员对培育基地和师资的满意度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各市、县（区）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≥85%</w:t>
            </w:r>
          </w:p>
        </w:tc>
      </w:tr>
      <w:tr w:rsidR="000D671B">
        <w:trPr>
          <w:trHeight w:val="90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0D671B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效益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社会效益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新增培训人数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新增培训人数（人）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全市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671B" w:rsidRDefault="003D5BE7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2000</w:t>
            </w:r>
          </w:p>
        </w:tc>
      </w:tr>
      <w:tr w:rsidR="000D671B">
        <w:trPr>
          <w:trHeight w:val="9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671B" w:rsidRDefault="003D5BE7">
            <w:pPr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注：指标解释是对绩效目标三级指标进行解释说明，包括计算方法、评分标准、指标出处、具体内容、上年度数值等。</w:t>
            </w:r>
          </w:p>
        </w:tc>
      </w:tr>
    </w:tbl>
    <w:p w:rsidR="000D671B" w:rsidRDefault="000D671B">
      <w:pPr>
        <w:spacing w:line="600" w:lineRule="exact"/>
        <w:rPr>
          <w:rFonts w:ascii="微软雅黑" w:eastAsia="微软雅黑" w:hAnsi="微软雅黑"/>
          <w:color w:val="333333"/>
          <w:shd w:val="clear" w:color="auto" w:fill="FFFFFF"/>
        </w:rPr>
      </w:pPr>
    </w:p>
    <w:p w:rsidR="000D671B" w:rsidRDefault="000D671B">
      <w:pPr>
        <w:spacing w:line="600" w:lineRule="exact"/>
        <w:rPr>
          <w:rFonts w:ascii="微软雅黑" w:eastAsia="微软雅黑" w:hAnsi="微软雅黑"/>
          <w:color w:val="333333"/>
          <w:shd w:val="clear" w:color="auto" w:fill="FFFFFF"/>
        </w:rPr>
      </w:pPr>
    </w:p>
    <w:p w:rsidR="000D671B" w:rsidRDefault="000D671B">
      <w:pPr>
        <w:spacing w:line="60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sectPr w:rsidR="000D671B" w:rsidSect="000D6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E7" w:rsidRDefault="003D5BE7" w:rsidP="000D671B">
      <w:r>
        <w:separator/>
      </w:r>
    </w:p>
  </w:endnote>
  <w:endnote w:type="continuationSeparator" w:id="0">
    <w:p w:rsidR="003D5BE7" w:rsidRDefault="003D5BE7" w:rsidP="000D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1B" w:rsidRDefault="005D4C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71B" w:rsidRDefault="003D5BE7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0D671B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0D671B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4C9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0D671B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Tl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NFFKXnCUYUrqLzIAkSy80n2fy4V9p8YLJD1six&#10;gsY7cLK/1WZynV1sLCFL3rau+a14cQCY0wmEhqf2zpJwvfyZBulmuVnGXhwtNl4cFIV3Xa5jb1GG&#10;F0lxXqzXRfhk44Zx1vCqYsKGmXUVxn/Wt4PCJ0UclaVlyysLZylptduuW4X2BHRduu9QkBM3/yUN&#10;Vy/I5VVKYRQHN1HqlYvlhReXceKlF8HSC8L0Jl0EcRoX5cuUbrlg/54SGnKcJlEyaem3uQXue5sb&#10;yTpuYHK0vMvx8uhEMqvAjahcaw3h7WSflMLSfy4FtHtutNOrlegkVjNuR0CxIt7K6hGUqyQoC+QJ&#10;4w6MRqofGA0wOnIsYLZh1H4UoH07ZWZDzcZ2Noig8DDHBqPJXJtpGj30iu8awJ3/rmv4P0rutPvM&#10;AYjbDQwDl8JhcNlpc7p3Xs/jdfULAAD//wMAUEsDBBQABgAIAAAAIQADX0xN2AAAAAMBAAAPAAAA&#10;ZHJzL2Rvd25yZXYueG1sTI/BTsMwEETvSP0Haytxo06pVEKIU6FKXLhRUCVubryNI+x1ZLtp8vcs&#10;XOCy0mhGM2/r3eSdGDGmPpCC9aoAgdQG01On4OP95a4EkbImo10gVDBjgl2zuKl1ZcKV3nA85E5w&#10;CaVKK7A5D5WUqbXodVqFAYm9c4heZ5axkybqK5d7J++LYiu97okXrB5wb7H9Oly8gofpGHBIuMfP&#10;89hG28+le52Vul1Oz08gMk75Lww/+IwODTOdwoVMEk4BP5J/L3uP5RrEScFmuwHZ1PI/e/MNAAD/&#10;/wMAUEsBAi0AFAAGAAgAAAAhALaDOJL+AAAA4QEAABMAAAAAAAAAAAAAAAAAAAAAAFtDb250ZW50&#10;X1R5cGVzXS54bWxQSwECLQAUAAYACAAAACEAOP0h/9YAAACUAQAACwAAAAAAAAAAAAAAAAAvAQAA&#10;X3JlbHMvLnJlbHNQSwECLQAUAAYACAAAACEAGGi05acCAACmBQAADgAAAAAAAAAAAAAAAAAuAgAA&#10;ZHJzL2Uyb0RvYy54bWxQSwECLQAUAAYACAAAACEAA19MTdgAAAADAQAADwAAAAAAAAAAAAAAAAAB&#10;BQAAZHJzL2Rvd25yZXYueG1sUEsFBgAAAAAEAAQA8wAAAAYGAAAAAA==&#10;" filled="f" stroked="f">
              <v:textbox style="mso-fit-shape-to-text:t" inset="0,0,0,0">
                <w:txbxContent>
                  <w:p w:rsidR="000D671B" w:rsidRDefault="003D5BE7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0D671B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0D671B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D4C9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 w:rsidR="000D671B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E7" w:rsidRDefault="003D5BE7" w:rsidP="000D671B">
      <w:r>
        <w:separator/>
      </w:r>
    </w:p>
  </w:footnote>
  <w:footnote w:type="continuationSeparator" w:id="0">
    <w:p w:rsidR="003D5BE7" w:rsidRDefault="003D5BE7" w:rsidP="000D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D"/>
    <w:rsid w:val="00015B72"/>
    <w:rsid w:val="00021C03"/>
    <w:rsid w:val="000667E4"/>
    <w:rsid w:val="00071D00"/>
    <w:rsid w:val="000814C2"/>
    <w:rsid w:val="00090CF6"/>
    <w:rsid w:val="000D671B"/>
    <w:rsid w:val="000E0F1A"/>
    <w:rsid w:val="000F09D8"/>
    <w:rsid w:val="0011447C"/>
    <w:rsid w:val="00133BF7"/>
    <w:rsid w:val="00133D10"/>
    <w:rsid w:val="001412F6"/>
    <w:rsid w:val="00152789"/>
    <w:rsid w:val="001647AD"/>
    <w:rsid w:val="00167E9F"/>
    <w:rsid w:val="001A4B55"/>
    <w:rsid w:val="001D1F08"/>
    <w:rsid w:val="001F3C33"/>
    <w:rsid w:val="001F4181"/>
    <w:rsid w:val="002279C9"/>
    <w:rsid w:val="00230404"/>
    <w:rsid w:val="0023352A"/>
    <w:rsid w:val="00280491"/>
    <w:rsid w:val="00284797"/>
    <w:rsid w:val="00291F7B"/>
    <w:rsid w:val="00341888"/>
    <w:rsid w:val="00354F87"/>
    <w:rsid w:val="00364ED8"/>
    <w:rsid w:val="00390823"/>
    <w:rsid w:val="003D5BE7"/>
    <w:rsid w:val="003E0985"/>
    <w:rsid w:val="003F6B9B"/>
    <w:rsid w:val="00452CF4"/>
    <w:rsid w:val="004A3C1C"/>
    <w:rsid w:val="004A6426"/>
    <w:rsid w:val="004D36A4"/>
    <w:rsid w:val="00500D91"/>
    <w:rsid w:val="00501BA1"/>
    <w:rsid w:val="0053087C"/>
    <w:rsid w:val="00543FFC"/>
    <w:rsid w:val="00563B73"/>
    <w:rsid w:val="005A31FD"/>
    <w:rsid w:val="005B5D24"/>
    <w:rsid w:val="005C0171"/>
    <w:rsid w:val="005D4C9D"/>
    <w:rsid w:val="006054CA"/>
    <w:rsid w:val="00645202"/>
    <w:rsid w:val="00653C93"/>
    <w:rsid w:val="00695199"/>
    <w:rsid w:val="006C0295"/>
    <w:rsid w:val="006F2340"/>
    <w:rsid w:val="00714AD8"/>
    <w:rsid w:val="00751735"/>
    <w:rsid w:val="00765854"/>
    <w:rsid w:val="00780F02"/>
    <w:rsid w:val="007E1C34"/>
    <w:rsid w:val="00803D7D"/>
    <w:rsid w:val="00830E30"/>
    <w:rsid w:val="0083334C"/>
    <w:rsid w:val="008420DE"/>
    <w:rsid w:val="00895E0A"/>
    <w:rsid w:val="008A5603"/>
    <w:rsid w:val="009241E1"/>
    <w:rsid w:val="00972A05"/>
    <w:rsid w:val="009B0027"/>
    <w:rsid w:val="009B1124"/>
    <w:rsid w:val="009C6BF3"/>
    <w:rsid w:val="009F4AC6"/>
    <w:rsid w:val="00A338DC"/>
    <w:rsid w:val="00A34A66"/>
    <w:rsid w:val="00A62D77"/>
    <w:rsid w:val="00AA0B6E"/>
    <w:rsid w:val="00AC061F"/>
    <w:rsid w:val="00AE67F3"/>
    <w:rsid w:val="00B04912"/>
    <w:rsid w:val="00B12C06"/>
    <w:rsid w:val="00B93E3C"/>
    <w:rsid w:val="00BE24A6"/>
    <w:rsid w:val="00C1193A"/>
    <w:rsid w:val="00C24F2B"/>
    <w:rsid w:val="00C43811"/>
    <w:rsid w:val="00C5769D"/>
    <w:rsid w:val="00C67647"/>
    <w:rsid w:val="00C7712F"/>
    <w:rsid w:val="00CA4D43"/>
    <w:rsid w:val="00CC3C30"/>
    <w:rsid w:val="00CF4022"/>
    <w:rsid w:val="00CF4D59"/>
    <w:rsid w:val="00D513C8"/>
    <w:rsid w:val="00D7505E"/>
    <w:rsid w:val="00D84DB3"/>
    <w:rsid w:val="00D86FEC"/>
    <w:rsid w:val="00DD2C36"/>
    <w:rsid w:val="00DD2E23"/>
    <w:rsid w:val="00E05715"/>
    <w:rsid w:val="00E07E35"/>
    <w:rsid w:val="00E14005"/>
    <w:rsid w:val="00E15A97"/>
    <w:rsid w:val="00E64140"/>
    <w:rsid w:val="00E738D4"/>
    <w:rsid w:val="00E945FE"/>
    <w:rsid w:val="00E963F8"/>
    <w:rsid w:val="00EB5FFB"/>
    <w:rsid w:val="00F330F1"/>
    <w:rsid w:val="00FD31C5"/>
    <w:rsid w:val="00FE3702"/>
    <w:rsid w:val="5D3B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6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D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D67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0D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0D671B"/>
  </w:style>
  <w:style w:type="character" w:styleId="a9">
    <w:name w:val="Hyperlink"/>
    <w:basedOn w:val="a0"/>
    <w:uiPriority w:val="99"/>
    <w:unhideWhenUsed/>
    <w:qFormat/>
    <w:rsid w:val="000D671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D67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7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D6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D6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D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D67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0D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0D671B"/>
  </w:style>
  <w:style w:type="character" w:styleId="a9">
    <w:name w:val="Hyperlink"/>
    <w:basedOn w:val="a0"/>
    <w:uiPriority w:val="99"/>
    <w:unhideWhenUsed/>
    <w:qFormat/>
    <w:rsid w:val="000D671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D67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7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D6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1414</Characters>
  <Application>Microsoft Office Word</Application>
  <DocSecurity>4</DocSecurity>
  <Lines>11</Lines>
  <Paragraphs>3</Paragraphs>
  <ScaleCrop>false</ScaleCrop>
  <Company>china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Agriculture-kjk</dc:creator>
  <cp:lastModifiedBy>Administrator</cp:lastModifiedBy>
  <cp:revision>2</cp:revision>
  <cp:lastPrinted>2021-06-22T08:03:00Z</cp:lastPrinted>
  <dcterms:created xsi:type="dcterms:W3CDTF">2021-07-28T12:38:00Z</dcterms:created>
  <dcterms:modified xsi:type="dcterms:W3CDTF">2021-07-28T12:38:00Z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9786F41BB36F4E14981C039057BBD96F</vt:lpwstr>
  </property>
</Properties>
</file>